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E4188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1</w:t>
      </w:r>
    </w:p>
    <w:p w14:paraId="4172D1F2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6D5B04CD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"/>
          <w:woUserID w:val="1"/>
        </w:rPr>
        <w:t>黄冈师范学院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课程思政优秀项目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申报书</w:t>
      </w:r>
    </w:p>
    <w:p w14:paraId="4306DBB8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1D710EAF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15CCEB7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4A4839B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 w14:paraId="66AFE17B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</w:p>
    <w:p w14:paraId="60A7309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 w14:paraId="193DBDA5">
      <w:pPr>
        <w:spacing w:line="600" w:lineRule="exact"/>
        <w:ind w:right="28" w:firstLine="1280" w:firstLineChars="400"/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推荐类别</w:t>
      </w:r>
      <w:r>
        <w:rPr>
          <w:rFonts w:hint="eastAsia" w:ascii="黑体" w:hAnsi="黑体" w:eastAsia="黑体" w:cs="Times New Roman"/>
          <w:sz w:val="32"/>
          <w:szCs w:val="36"/>
        </w:rPr>
        <w:t xml:space="preserve">：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</w:p>
    <w:p w14:paraId="1AF9152D">
      <w:pPr>
        <w:spacing w:line="600" w:lineRule="exact"/>
        <w:ind w:right="28" w:firstLine="3200" w:firstLineChars="10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普通本科教育</w:t>
      </w:r>
    </w:p>
    <w:p w14:paraId="486BBA66">
      <w:pPr>
        <w:spacing w:line="600" w:lineRule="exact"/>
        <w:ind w:right="28" w:firstLine="3200" w:firstLineChars="1000"/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研究生教育</w:t>
      </w:r>
    </w:p>
    <w:p w14:paraId="557BF74E">
      <w:pPr>
        <w:spacing w:line="600" w:lineRule="exact"/>
        <w:ind w:right="28" w:firstLine="3200" w:firstLineChars="1000"/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继续教育</w:t>
      </w:r>
    </w:p>
    <w:p w14:paraId="65C60A03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申报学院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</w:p>
    <w:p w14:paraId="123674BE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 xml:space="preserve"> </w:t>
      </w:r>
    </w:p>
    <w:p w14:paraId="2753DE6B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</w:p>
    <w:p w14:paraId="0BBED08E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</w:p>
    <w:p w14:paraId="10BF98C4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1025C01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4B568A7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028B0E2F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教务处制</w:t>
      </w:r>
    </w:p>
    <w:p w14:paraId="53CAAC09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月</w:t>
      </w:r>
    </w:p>
    <w:p w14:paraId="358AA5C2"/>
    <w:p w14:paraId="1D8ADCC7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 w14:paraId="617521F1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 w14:paraId="21C34700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均需明确“推荐类别”，只能从“普通本科教育”、“研究生教育”“继续教育”中选择一个选项填报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1508B31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_GB2312" w:hAnsi="等线" w:eastAsia="仿宋_GB2312" w:cs="Times New Roman"/>
          <w:sz w:val="32"/>
          <w:szCs w:val="36"/>
          <w:lang w:val="en-US" w:eastAsia="zh-CN"/>
        </w:rPr>
        <w:t>课程可由一名教师讲授，也可由教学团队共同讲授。</w:t>
      </w:r>
    </w:p>
    <w:p w14:paraId="15D8C8D5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“学科门类/专业大类代码”和“一级学科/</w:t>
      </w:r>
      <w:r>
        <w:rPr>
          <w:rFonts w:ascii="Times New Roman" w:hAnsi="Times New Roman" w:eastAsia="仿宋_GB2312" w:cs="Times New Roman"/>
          <w:sz w:val="32"/>
          <w:szCs w:val="32"/>
        </w:rPr>
        <w:t>专业类代码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请规范填写。</w:t>
      </w:r>
      <w:r>
        <w:rPr>
          <w:rFonts w:ascii="Times New Roman" w:hAnsi="Times New Roman" w:eastAsia="仿宋_GB2312" w:cs="Times New Roman"/>
          <w:sz w:val="32"/>
          <w:szCs w:val="32"/>
        </w:rPr>
        <w:t>没有对应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具体</w:t>
      </w:r>
      <w:r>
        <w:rPr>
          <w:rFonts w:ascii="Times New Roman" w:hAnsi="Times New Roman" w:eastAsia="仿宋_GB2312" w:cs="Times New Roman"/>
          <w:sz w:val="32"/>
          <w:szCs w:val="32"/>
        </w:rPr>
        <w:t>学科专业的课程，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请分别填写“00”和“</w:t>
      </w:r>
      <w:r>
        <w:rPr>
          <w:rFonts w:ascii="Times New Roman" w:hAnsi="Times New Roman" w:eastAsia="仿宋_GB2312" w:cs="Times New Roman"/>
          <w:sz w:val="32"/>
          <w:szCs w:val="32"/>
        </w:rPr>
        <w:t>0000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42FC2DDB">
      <w:pPr>
        <w:widowControl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申报书按每门课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程单独装订成册，一式两份。</w:t>
      </w:r>
    </w:p>
    <w:p w14:paraId="3412771C">
      <w:pPr>
        <w:widowControl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5.所有报送材料均可能上网公开，请严格审查，确保不违反有关法律及保密规定。</w:t>
      </w:r>
    </w:p>
    <w:p w14:paraId="324EEB6A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2B9100D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28D32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589F3438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14:paraId="645602E9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20D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 w14:paraId="57E0C540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14:paraId="430C955D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○公共基础课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程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</w:p>
        </w:tc>
      </w:tr>
      <w:tr w14:paraId="5F95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6670AA8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所属学科门类/</w:t>
            </w:r>
          </w:p>
          <w:p w14:paraId="265F7434"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专业大类代码</w:t>
            </w:r>
          </w:p>
        </w:tc>
        <w:tc>
          <w:tcPr>
            <w:tcW w:w="5905" w:type="dxa"/>
          </w:tcPr>
          <w:p w14:paraId="3B14D57E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C13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3003BBCA"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一级学科/专业类代码</w:t>
            </w:r>
          </w:p>
        </w:tc>
        <w:tc>
          <w:tcPr>
            <w:tcW w:w="5905" w:type="dxa"/>
          </w:tcPr>
          <w:p w14:paraId="419FDFC5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69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71CA9AA4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top"/>
          </w:tcPr>
          <w:p w14:paraId="521BE19F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 w14:paraId="385C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1A18C4AC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26A2F964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2F6B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30517BC0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14:paraId="0E1C9C6B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CE1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 w14:paraId="414E150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14:paraId="1080FB15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EDE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 w14:paraId="4C4C1FCE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14:paraId="0C90EA5A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1BCF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 w14:paraId="706A29D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14:paraId="5DDC268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14:paraId="1FAE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 w14:paraId="7BD7783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14:paraId="7204E8F4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823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 w14:paraId="241359E8"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 w14:paraId="6215FDF3"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线上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线上线下混合式</w:t>
            </w:r>
          </w:p>
        </w:tc>
      </w:tr>
      <w:tr w14:paraId="37C90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 w14:paraId="2F553AC2"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 w14:paraId="579D38B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C6AE96C"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注：（教务系统截图须至少包含开课时间、授课教师姓名等信息）</w:t>
      </w:r>
    </w:p>
    <w:p w14:paraId="63FE3093">
      <w:pPr>
        <w:rPr>
          <w:rFonts w:ascii="黑体" w:hAnsi="黑体" w:eastAsia="黑体"/>
          <w:sz w:val="24"/>
          <w:szCs w:val="24"/>
        </w:rPr>
      </w:pPr>
    </w:p>
    <w:p w14:paraId="1CAD15E8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1DE5D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7787EDF3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 w14:paraId="52AC534F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 w14:paraId="1E6E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75B28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50C6C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6D6AF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 w14:paraId="03A6B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712" w:type="dxa"/>
            <w:vAlign w:val="center"/>
          </w:tcPr>
          <w:p w14:paraId="33B85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02DA6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5F3A8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6365F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61280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2E21D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25AFA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5C15BA00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00FE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C7511E1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2B7366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FEB266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66E261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24C23E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367D9A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5F0EF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43EF40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A05B55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5F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67FCBC1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24339F5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BFABF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BB7D05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BC965B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E2C4B8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407C3E7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093985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0FAF72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1206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43B8705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6724DC6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E1A8B2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FB27A0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3512F7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64DB87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6987EF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5F818A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68BE523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F9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E1B75BB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6161A4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00E872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733732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1783F9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C8B07B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E78EF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031CB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79EA674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41E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61837A6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405DCF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3679C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436F31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A7EB04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0AA239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18D5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5BF0A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72CB94B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E50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D6B58E4"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 w14:paraId="5B930F9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416D85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1ED545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87B55E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9AB1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37F3D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237E0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E54284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B825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E4D8999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 w14:paraId="46969FB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EB8B33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7ED7A5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78CBF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9DBC3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1C5EB6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6FF7C9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34DFC4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9B0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0AEBB50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 w14:paraId="543640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0B533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C7D050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1464CA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AE1308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83952E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3A73D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864DE9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E6A9A1D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A1720CF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41D1D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5" w:hRule="atLeast"/>
        </w:trPr>
        <w:tc>
          <w:tcPr>
            <w:tcW w:w="1873" w:type="dxa"/>
            <w:vAlign w:val="center"/>
          </w:tcPr>
          <w:p w14:paraId="0D0E9606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 w14:paraId="122C8C5C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649" w:type="dxa"/>
          </w:tcPr>
          <w:p w14:paraId="4A9755E4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课程教学任务、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实践和理论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研究、获得教学奖励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 w14:paraId="3A261AD6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 w14:paraId="528E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 w14:paraId="0E40749D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 w14:paraId="110D1B2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组织实施本课程教育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开展课程思政建设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参加课程思政学习培训、集体教研、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如不是教学团队，可填无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 w14:paraId="445CA3B7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2752323B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9DC34BA"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D90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1303FA8C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本校办学定位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专业特色和人才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420EE27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E6F5E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2B1EF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058575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A32C15E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FF29704"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DC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 w14:paraId="7A30D00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6C48D1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C7CF22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1AC95D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7F5E97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6339603"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41C9399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666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 w14:paraId="08C53B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概述课程考核评价的方法机制建设情况，以及校内外同行和学生评价、课程思政教学改革成效、示范辐射等情况。500字以内）</w:t>
            </w:r>
          </w:p>
          <w:p w14:paraId="5353983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70FB92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47BC54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97907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C1E252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36B0AEDF"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E9E1487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06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 w14:paraId="3C04630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须用1—2个典型教学案例举例说明。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500字以内）</w:t>
            </w:r>
          </w:p>
          <w:p w14:paraId="6DC061B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DAECC3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15091C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182F55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E8B5D8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3C6FB137"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0DB18C7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907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AA7334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226DF9BA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4181F89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F998751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FB8D691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6C30BF9A">
      <w:pPr>
        <w:pStyle w:val="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6238E26">
      <w:pPr>
        <w:pStyle w:val="8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FD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74BF831D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0" w:firstLine="482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教学设计样例说明（必须提供）</w:t>
            </w:r>
          </w:p>
          <w:p w14:paraId="7714445E"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43B5DB92">
            <w:pPr>
              <w:pStyle w:val="8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最近一学期的课程教案（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必须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提供）</w:t>
            </w:r>
          </w:p>
          <w:p w14:paraId="7298449A">
            <w:pPr>
              <w:pStyle w:val="8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（课程负责人签字。）</w:t>
            </w:r>
          </w:p>
          <w:p w14:paraId="7088FDB7">
            <w:pPr>
              <w:pStyle w:val="8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最近一学期学生评教结果统计（选择性提供）</w:t>
            </w:r>
          </w:p>
          <w:p w14:paraId="6ABD5C5D">
            <w:pPr>
              <w:pStyle w:val="8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instrText xml:space="preserve"> HYPERLINK "http://yuanxi.hgnu.edu.cn/yuanxi/xiaoban/dh/?Cx_s=%BD%CC%D1%A7%D6%CA%C1%BF%BC%E0%B2%E2%D3%EB%C6%C0%B9%C0%D6%D0%D0%C4" </w:instrTex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fldChar w:fldCharType="separate"/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教学质量监测与评估中心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 w14:paraId="57501CDD">
            <w:pPr>
              <w:pStyle w:val="8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申报学院政治审查意见</w:t>
            </w:r>
          </w:p>
          <w:p w14:paraId="29BD2982">
            <w:pPr>
              <w:pStyle w:val="8"/>
              <w:numPr>
                <w:numId w:val="0"/>
              </w:numPr>
              <w:spacing w:line="340" w:lineRule="atLeast"/>
              <w:ind w:leftChars="200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组织书记签字）</w:t>
            </w:r>
          </w:p>
          <w:p w14:paraId="4005A65D"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 w14:paraId="77B259E6">
      <w:pPr>
        <w:pStyle w:val="8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C835A46">
      <w:pPr>
        <w:pStyle w:val="8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2E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596D4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 w14:paraId="0449A6B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 w14:paraId="207FF7E9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7FAA0DF0"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70BFA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E3F0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1DA9AD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1DA9AD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mMDI4MzI3ZmY2MTFmMzY2NWRlN2UxZWYxNDgxNGIifQ=="/>
  </w:docVars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385D01"/>
    <w:rsid w:val="3ACE4BE3"/>
    <w:rsid w:val="3BBB4437"/>
    <w:rsid w:val="3E336754"/>
    <w:rsid w:val="3F024406"/>
    <w:rsid w:val="406B2699"/>
    <w:rsid w:val="42483CAA"/>
    <w:rsid w:val="427551E1"/>
    <w:rsid w:val="429679EE"/>
    <w:rsid w:val="441A0151"/>
    <w:rsid w:val="44AC6C26"/>
    <w:rsid w:val="46B87D3B"/>
    <w:rsid w:val="49F24A86"/>
    <w:rsid w:val="4A246CFB"/>
    <w:rsid w:val="4A2E2E7E"/>
    <w:rsid w:val="4BB335E1"/>
    <w:rsid w:val="50851B8D"/>
    <w:rsid w:val="511854B5"/>
    <w:rsid w:val="54325014"/>
    <w:rsid w:val="54774D41"/>
    <w:rsid w:val="54EA267A"/>
    <w:rsid w:val="56F3641D"/>
    <w:rsid w:val="578550F7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B640813"/>
    <w:rsid w:val="7C8A38BC"/>
    <w:rsid w:val="7DAB198F"/>
    <w:rsid w:val="7FDFCBE2"/>
    <w:rsid w:val="7FE3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1536</Words>
  <Characters>1556</Characters>
  <Lines>22</Lines>
  <Paragraphs>6</Paragraphs>
  <TotalTime>2</TotalTime>
  <ScaleCrop>false</ScaleCrop>
  <LinksUpToDate>false</LinksUpToDate>
  <CharactersWithSpaces>1620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2019-11-22T18:28:00Z</dcterms:created>
  <dc:creator>banbi</dc:creator>
  <cp:lastModifiedBy>尹传玲(20240039)</cp:lastModifiedBy>
  <cp:lastPrinted>2021-03-08T09:43:00Z</cp:lastPrinted>
  <dcterms:modified xsi:type="dcterms:W3CDTF">2026-04-03T07:53:17Z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24E93164688B483EA05F416D63ABDBBD</vt:lpwstr>
  </property>
  <property fmtid="{D5CDD505-2E9C-101B-9397-08002B2CF9AE}" pid="4" name="KSOTemplateDocerSaveRecord">
    <vt:lpwstr>eyJoZGlkIjoiNDg5NDc0ODNmMjFlNThhYjA5YjZmZjMyOGM4NGM3ZWQiLCJ1c2VySWQiOiIyMDIyMDUyNTIifQ==</vt:lpwstr>
  </property>
</Properties>
</file>